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92" w:type="dxa"/>
        <w:tblInd w:w="605" w:type="dxa"/>
        <w:tblCellMar>
          <w:top w:w="0" w:type="dxa"/>
          <w:left w:w="0" w:type="dxa"/>
          <w:bottom w:w="0" w:type="dxa"/>
          <w:right w:w="115" w:type="dxa"/>
        </w:tblCellMar>
        <w:tblLook w:val="04A0" w:firstRow="1" w:lastRow="0" w:firstColumn="1" w:lastColumn="0" w:noHBand="0" w:noVBand="1"/>
      </w:tblPr>
      <w:tblGrid>
        <w:gridCol w:w="5000"/>
        <w:gridCol w:w="4592"/>
      </w:tblGrid>
      <w:tr w:rsidR="00A0412C">
        <w:trPr>
          <w:trHeight w:val="916"/>
        </w:trPr>
        <w:tc>
          <w:tcPr>
            <w:tcW w:w="5000" w:type="dxa"/>
            <w:tcBorders>
              <w:top w:val="nil"/>
              <w:left w:val="nil"/>
              <w:bottom w:val="single" w:sz="45" w:space="0" w:color="5B9BD5"/>
              <w:right w:val="nil"/>
            </w:tcBorders>
            <w:shd w:val="clear" w:color="auto" w:fill="ED7D31"/>
            <w:vAlign w:val="center"/>
          </w:tcPr>
          <w:p w:rsidR="00A0412C" w:rsidRDefault="009C64D1">
            <w:pPr>
              <w:spacing w:after="0"/>
              <w:ind w:left="115"/>
            </w:pPr>
            <w:bookmarkStart w:id="0" w:name="_GoBack"/>
            <w:bookmarkEnd w:id="0"/>
            <w:r>
              <w:rPr>
                <w:color w:val="FFFFFF"/>
                <w:sz w:val="24"/>
              </w:rPr>
              <w:t xml:space="preserve">AMOEBA SISTERS: VIDEO RECAP </w:t>
            </w:r>
          </w:p>
        </w:tc>
        <w:tc>
          <w:tcPr>
            <w:tcW w:w="4592" w:type="dxa"/>
            <w:tcBorders>
              <w:top w:val="nil"/>
              <w:left w:val="nil"/>
              <w:bottom w:val="single" w:sz="45" w:space="0" w:color="5B9BD5"/>
              <w:right w:val="nil"/>
            </w:tcBorders>
            <w:shd w:val="clear" w:color="auto" w:fill="ED7D31"/>
            <w:vAlign w:val="center"/>
          </w:tcPr>
          <w:p w:rsidR="00A0412C" w:rsidRDefault="009C64D1">
            <w:pPr>
              <w:spacing w:after="0"/>
            </w:pPr>
            <w:r>
              <w:rPr>
                <w:color w:val="FFFFFF"/>
                <w:sz w:val="24"/>
              </w:rPr>
              <w:t xml:space="preserve">FOOD WEBS, ENERGY PYRAMIDS, AND AN INTRODUCTION TO BIODIVERSITY </w:t>
            </w:r>
          </w:p>
        </w:tc>
      </w:tr>
    </w:tbl>
    <w:p w:rsidR="00A0412C" w:rsidRDefault="009C64D1">
      <w:pPr>
        <w:spacing w:after="0"/>
        <w:ind w:left="720"/>
      </w:pPr>
      <w:r>
        <w:rPr>
          <w:color w:val="FFFFFF"/>
          <w:sz w:val="18"/>
        </w:rPr>
        <w:t xml:space="preserve"> </w:t>
      </w:r>
      <w:r>
        <w:rPr>
          <w:color w:val="FFFFFF"/>
          <w:sz w:val="18"/>
        </w:rPr>
        <w:tab/>
        <w:t xml:space="preserve"> </w:t>
      </w:r>
    </w:p>
    <w:p w:rsidR="00A0412C" w:rsidRDefault="009C64D1">
      <w:pPr>
        <w:spacing w:after="0"/>
        <w:ind w:left="720"/>
      </w:pPr>
      <w:r>
        <w:t xml:space="preserve"> </w:t>
      </w:r>
    </w:p>
    <w:p w:rsidR="00A0412C" w:rsidRDefault="009C64D1">
      <w:pPr>
        <w:spacing w:after="161"/>
        <w:ind w:right="270"/>
        <w:jc w:val="right"/>
      </w:pPr>
      <w:r>
        <w:rPr>
          <w:sz w:val="24"/>
        </w:rPr>
        <w:t xml:space="preserve">Amoeba Sisters Video Recap: </w:t>
      </w:r>
      <w:r>
        <w:rPr>
          <w:i/>
          <w:sz w:val="24"/>
        </w:rPr>
        <w:t xml:space="preserve">Food Chains, Food Webs, and an Introduction to Biodiversity </w:t>
      </w:r>
    </w:p>
    <w:p w:rsidR="00A0412C" w:rsidRDefault="009C64D1">
      <w:pPr>
        <w:spacing w:after="132"/>
        <w:ind w:left="2693"/>
      </w:pPr>
      <w:r>
        <w:rPr>
          <w:noProof/>
        </w:rPr>
        <w:drawing>
          <wp:anchor distT="0" distB="0" distL="114300" distR="114300" simplePos="0" relativeHeight="251658240" behindDoc="0" locked="0" layoutInCell="1" allowOverlap="0">
            <wp:simplePos x="0" y="0"/>
            <wp:positionH relativeFrom="column">
              <wp:posOffset>3076956</wp:posOffset>
            </wp:positionH>
            <wp:positionV relativeFrom="paragraph">
              <wp:posOffset>-119125</wp:posOffset>
            </wp:positionV>
            <wp:extent cx="3733801" cy="1290828"/>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3733801" cy="1290828"/>
                    </a:xfrm>
                    <a:prstGeom prst="rect">
                      <a:avLst/>
                    </a:prstGeom>
                  </pic:spPr>
                </pic:pic>
              </a:graphicData>
            </a:graphic>
          </wp:anchor>
        </w:drawing>
      </w:r>
      <w:r>
        <w:rPr>
          <w:i/>
          <w:sz w:val="24"/>
        </w:rPr>
        <w:t xml:space="preserve"> </w:t>
      </w:r>
    </w:p>
    <w:p w:rsidR="00A0412C" w:rsidRDefault="009C64D1">
      <w:pPr>
        <w:spacing w:after="68" w:line="257" w:lineRule="auto"/>
        <w:ind w:left="-5" w:hanging="10"/>
      </w:pPr>
      <w:r>
        <w:rPr>
          <w:sz w:val="21"/>
        </w:rPr>
        <w:t xml:space="preserve">1. For the </w:t>
      </w:r>
      <w:r>
        <w:rPr>
          <w:b/>
          <w:sz w:val="21"/>
        </w:rPr>
        <w:t>food chain</w:t>
      </w:r>
      <w:r>
        <w:rPr>
          <w:sz w:val="21"/>
        </w:rPr>
        <w:t xml:space="preserve"> on the right, please draw in </w:t>
      </w:r>
      <w:r>
        <w:rPr>
          <w:b/>
          <w:sz w:val="21"/>
        </w:rPr>
        <w:t>three arrows</w:t>
      </w:r>
      <w:r>
        <w:rPr>
          <w:sz w:val="21"/>
        </w:rPr>
        <w:t xml:space="preserve"> to represent the correct direction of energy flow. Then use this food chain to answer the below questions. </w:t>
      </w:r>
    </w:p>
    <w:tbl>
      <w:tblPr>
        <w:tblStyle w:val="TableGrid"/>
        <w:tblW w:w="10924" w:type="dxa"/>
        <w:tblInd w:w="0" w:type="dxa"/>
        <w:tblCellMar>
          <w:top w:w="4" w:type="dxa"/>
          <w:left w:w="108" w:type="dxa"/>
          <w:bottom w:w="0" w:type="dxa"/>
          <w:right w:w="77" w:type="dxa"/>
        </w:tblCellMar>
        <w:tblLook w:val="04A0" w:firstRow="1" w:lastRow="0" w:firstColumn="1" w:lastColumn="0" w:noHBand="0" w:noVBand="1"/>
      </w:tblPr>
      <w:tblGrid>
        <w:gridCol w:w="5461"/>
        <w:gridCol w:w="5463"/>
      </w:tblGrid>
      <w:tr w:rsidR="00A0412C">
        <w:trPr>
          <w:trHeight w:val="3598"/>
        </w:trPr>
        <w:tc>
          <w:tcPr>
            <w:tcW w:w="5461" w:type="dxa"/>
            <w:tcBorders>
              <w:top w:val="single" w:sz="4" w:space="0" w:color="000000"/>
              <w:left w:val="single" w:sz="4" w:space="0" w:color="000000"/>
              <w:bottom w:val="single" w:sz="4" w:space="0" w:color="000000"/>
              <w:right w:val="single" w:sz="4" w:space="0" w:color="000000"/>
            </w:tcBorders>
          </w:tcPr>
          <w:p w:rsidR="00A0412C" w:rsidRDefault="009C64D1">
            <w:pPr>
              <w:spacing w:after="2" w:line="238" w:lineRule="auto"/>
              <w:ind w:right="104"/>
            </w:pPr>
            <w:r>
              <w:rPr>
                <w:noProof/>
              </w:rPr>
              <w:drawing>
                <wp:anchor distT="0" distB="0" distL="114300" distR="114300" simplePos="0" relativeHeight="251659264" behindDoc="0" locked="0" layoutInCell="1" allowOverlap="0">
                  <wp:simplePos x="0" y="0"/>
                  <wp:positionH relativeFrom="column">
                    <wp:posOffset>2962656</wp:posOffset>
                  </wp:positionH>
                  <wp:positionV relativeFrom="paragraph">
                    <wp:posOffset>16509</wp:posOffset>
                  </wp:positionV>
                  <wp:extent cx="390144" cy="790956"/>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stretch>
                            <a:fillRect/>
                          </a:stretch>
                        </pic:blipFill>
                        <pic:spPr>
                          <a:xfrm>
                            <a:off x="0" y="0"/>
                            <a:ext cx="390144" cy="790956"/>
                          </a:xfrm>
                          <a:prstGeom prst="rect">
                            <a:avLst/>
                          </a:prstGeom>
                        </pic:spPr>
                      </pic:pic>
                    </a:graphicData>
                  </a:graphic>
                </wp:anchor>
              </w:drawing>
            </w:r>
            <w:r>
              <w:rPr>
                <w:sz w:val="21"/>
              </w:rPr>
              <w:t xml:space="preserve">2. For the </w:t>
            </w:r>
            <w:r>
              <w:rPr>
                <w:b/>
                <w:sz w:val="21"/>
              </w:rPr>
              <w:t>grass</w:t>
            </w:r>
            <w:r>
              <w:rPr>
                <w:sz w:val="21"/>
              </w:rPr>
              <w:t xml:space="preserve">, please circle any of the below alphabetized words in this box that correctly describe this organism.  </w:t>
            </w:r>
          </w:p>
          <w:p w:rsidR="00A0412C" w:rsidRDefault="009C64D1">
            <w:pPr>
              <w:spacing w:after="0"/>
              <w:ind w:right="104"/>
            </w:pPr>
            <w:r>
              <w:rPr>
                <w:i/>
                <w:sz w:val="21"/>
              </w:rPr>
              <w:t xml:space="preserve">Note: You will have more than one word circled. </w:t>
            </w:r>
          </w:p>
          <w:p w:rsidR="00A0412C" w:rsidRDefault="009C64D1">
            <w:pPr>
              <w:spacing w:after="0"/>
              <w:ind w:right="104"/>
            </w:pPr>
            <w:r>
              <w:rPr>
                <w:sz w:val="21"/>
              </w:rPr>
              <w:t xml:space="preserve"> </w:t>
            </w:r>
          </w:p>
          <w:p w:rsidR="00A0412C" w:rsidRDefault="009C64D1">
            <w:pPr>
              <w:spacing w:after="0"/>
            </w:pPr>
            <w:r>
              <w:rPr>
                <w:sz w:val="21"/>
              </w:rPr>
              <w:t xml:space="preserve">Autotroph                                      </w:t>
            </w:r>
          </w:p>
          <w:p w:rsidR="00A0412C" w:rsidRDefault="009C64D1">
            <w:pPr>
              <w:spacing w:after="0"/>
            </w:pPr>
            <w:r>
              <w:rPr>
                <w:sz w:val="21"/>
              </w:rPr>
              <w:t xml:space="preserve">                                                                        Producer </w:t>
            </w:r>
          </w:p>
          <w:p w:rsidR="00A0412C" w:rsidRDefault="009C64D1">
            <w:pPr>
              <w:spacing w:after="0"/>
            </w:pPr>
            <w:r>
              <w:rPr>
                <w:sz w:val="21"/>
              </w:rPr>
              <w:t xml:space="preserve">Decomposer                                 </w:t>
            </w:r>
          </w:p>
          <w:p w:rsidR="00A0412C" w:rsidRDefault="009C64D1">
            <w:pPr>
              <w:spacing w:after="0" w:line="239" w:lineRule="auto"/>
            </w:pPr>
            <w:r>
              <w:rPr>
                <w:sz w:val="21"/>
              </w:rPr>
              <w:t xml:space="preserve">                               </w:t>
            </w:r>
            <w:r>
              <w:rPr>
                <w:sz w:val="21"/>
              </w:rPr>
              <w:t xml:space="preserve">                                         Secondary Consumer Heterotroph                                 </w:t>
            </w:r>
          </w:p>
          <w:p w:rsidR="00A0412C" w:rsidRDefault="009C64D1">
            <w:pPr>
              <w:spacing w:after="0" w:line="239" w:lineRule="auto"/>
            </w:pPr>
            <w:r>
              <w:rPr>
                <w:sz w:val="21"/>
              </w:rPr>
              <w:t xml:space="preserve">                                                                        Tertiary Consumer Primary Consumer                       </w:t>
            </w:r>
          </w:p>
          <w:p w:rsidR="00A0412C" w:rsidRDefault="009C64D1">
            <w:pPr>
              <w:spacing w:after="0"/>
            </w:pPr>
            <w:r>
              <w:rPr>
                <w:sz w:val="21"/>
              </w:rPr>
              <w:t xml:space="preserve"> </w:t>
            </w:r>
          </w:p>
          <w:p w:rsidR="00A0412C" w:rsidRDefault="009C64D1">
            <w:pPr>
              <w:spacing w:after="0"/>
            </w:pPr>
            <w:r>
              <w:rPr>
                <w:sz w:val="21"/>
              </w:rPr>
              <w:t xml:space="preserve"> </w:t>
            </w:r>
          </w:p>
        </w:tc>
        <w:tc>
          <w:tcPr>
            <w:tcW w:w="5463" w:type="dxa"/>
            <w:tcBorders>
              <w:top w:val="single" w:sz="4" w:space="0" w:color="000000"/>
              <w:left w:val="single" w:sz="4" w:space="0" w:color="000000"/>
              <w:bottom w:val="single" w:sz="4" w:space="0" w:color="000000"/>
              <w:right w:val="single" w:sz="4" w:space="0" w:color="000000"/>
            </w:tcBorders>
          </w:tcPr>
          <w:p w:rsidR="00A0412C" w:rsidRDefault="009C64D1">
            <w:pPr>
              <w:spacing w:after="2" w:line="238" w:lineRule="auto"/>
              <w:ind w:right="23"/>
            </w:pPr>
            <w:r>
              <w:rPr>
                <w:noProof/>
              </w:rPr>
              <w:drawing>
                <wp:anchor distT="0" distB="0" distL="114300" distR="114300" simplePos="0" relativeHeight="251660288" behindDoc="0" locked="0" layoutInCell="1" allowOverlap="0">
                  <wp:simplePos x="0" y="0"/>
                  <wp:positionH relativeFrom="column">
                    <wp:posOffset>2879725</wp:posOffset>
                  </wp:positionH>
                  <wp:positionV relativeFrom="paragraph">
                    <wp:posOffset>-24637</wp:posOffset>
                  </wp:positionV>
                  <wp:extent cx="525780" cy="560832"/>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525780" cy="560832"/>
                          </a:xfrm>
                          <a:prstGeom prst="rect">
                            <a:avLst/>
                          </a:prstGeom>
                        </pic:spPr>
                      </pic:pic>
                    </a:graphicData>
                  </a:graphic>
                </wp:anchor>
              </w:drawing>
            </w:r>
            <w:r>
              <w:rPr>
                <w:sz w:val="21"/>
              </w:rPr>
              <w:t xml:space="preserve">3.  For the </w:t>
            </w:r>
            <w:r>
              <w:rPr>
                <w:b/>
                <w:sz w:val="21"/>
              </w:rPr>
              <w:t>frog</w:t>
            </w:r>
            <w:r>
              <w:rPr>
                <w:sz w:val="21"/>
              </w:rPr>
              <w:t xml:space="preserve">, please circle any of the below alphabetized words in this box that correctly describe this organism. </w:t>
            </w:r>
          </w:p>
          <w:p w:rsidR="00A0412C" w:rsidRDefault="009C64D1">
            <w:pPr>
              <w:spacing w:after="0"/>
              <w:ind w:right="23"/>
            </w:pPr>
            <w:r>
              <w:rPr>
                <w:i/>
                <w:sz w:val="21"/>
              </w:rPr>
              <w:t xml:space="preserve">Note: You will have more than one word circled. </w:t>
            </w:r>
          </w:p>
          <w:p w:rsidR="00A0412C" w:rsidRDefault="009C64D1">
            <w:pPr>
              <w:spacing w:after="0"/>
            </w:pPr>
            <w:r>
              <w:rPr>
                <w:sz w:val="21"/>
              </w:rPr>
              <w:t xml:space="preserve"> </w:t>
            </w:r>
          </w:p>
          <w:p w:rsidR="00A0412C" w:rsidRDefault="009C64D1">
            <w:pPr>
              <w:spacing w:after="0"/>
            </w:pPr>
            <w:r>
              <w:rPr>
                <w:sz w:val="21"/>
              </w:rPr>
              <w:t xml:space="preserve">Autotroph                                      </w:t>
            </w:r>
          </w:p>
          <w:p w:rsidR="00A0412C" w:rsidRDefault="009C64D1">
            <w:pPr>
              <w:spacing w:after="0"/>
            </w:pPr>
            <w:r>
              <w:rPr>
                <w:sz w:val="21"/>
              </w:rPr>
              <w:t xml:space="preserve">                                                     </w:t>
            </w:r>
            <w:r>
              <w:rPr>
                <w:sz w:val="21"/>
              </w:rPr>
              <w:t xml:space="preserve">                   Producer </w:t>
            </w:r>
          </w:p>
          <w:p w:rsidR="00A0412C" w:rsidRDefault="009C64D1">
            <w:pPr>
              <w:spacing w:after="0"/>
            </w:pPr>
            <w:r>
              <w:rPr>
                <w:sz w:val="21"/>
              </w:rPr>
              <w:t xml:space="preserve">Decomposer                                 </w:t>
            </w:r>
          </w:p>
          <w:p w:rsidR="00A0412C" w:rsidRDefault="009C64D1">
            <w:pPr>
              <w:spacing w:after="0" w:line="239" w:lineRule="auto"/>
            </w:pPr>
            <w:r>
              <w:rPr>
                <w:sz w:val="21"/>
              </w:rPr>
              <w:t xml:space="preserve">                                                                        Secondary Consumer Heterotroph                                 </w:t>
            </w:r>
          </w:p>
          <w:p w:rsidR="00A0412C" w:rsidRDefault="009C64D1">
            <w:pPr>
              <w:spacing w:after="0" w:line="239" w:lineRule="auto"/>
            </w:pPr>
            <w:r>
              <w:rPr>
                <w:sz w:val="21"/>
              </w:rPr>
              <w:t xml:space="preserve">                                                                        Tertiary Consumer Primary Consumer                       </w:t>
            </w:r>
          </w:p>
          <w:p w:rsidR="00A0412C" w:rsidRDefault="009C64D1">
            <w:pPr>
              <w:spacing w:after="0"/>
            </w:pPr>
            <w:r>
              <w:rPr>
                <w:i/>
                <w:sz w:val="21"/>
              </w:rPr>
              <w:t xml:space="preserve"> </w:t>
            </w:r>
          </w:p>
        </w:tc>
      </w:tr>
      <w:tr w:rsidR="00A0412C">
        <w:trPr>
          <w:trHeight w:val="6932"/>
        </w:trPr>
        <w:tc>
          <w:tcPr>
            <w:tcW w:w="5461" w:type="dxa"/>
            <w:tcBorders>
              <w:top w:val="single" w:sz="4" w:space="0" w:color="000000"/>
              <w:left w:val="single" w:sz="4" w:space="0" w:color="000000"/>
              <w:bottom w:val="single" w:sz="4" w:space="0" w:color="000000"/>
              <w:right w:val="single" w:sz="4" w:space="0" w:color="000000"/>
            </w:tcBorders>
          </w:tcPr>
          <w:p w:rsidR="00A0412C" w:rsidRDefault="009C64D1">
            <w:pPr>
              <w:numPr>
                <w:ilvl w:val="0"/>
                <w:numId w:val="1"/>
              </w:numPr>
              <w:spacing w:after="5" w:line="245" w:lineRule="auto"/>
            </w:pPr>
            <w:r>
              <w:rPr>
                <w:sz w:val="21"/>
              </w:rPr>
              <w:t xml:space="preserve">Please arrange the organisms from the food chain into an </w:t>
            </w:r>
            <w:r>
              <w:rPr>
                <w:b/>
                <w:sz w:val="21"/>
              </w:rPr>
              <w:t>energy pyramid</w:t>
            </w:r>
            <w:r>
              <w:rPr>
                <w:sz w:val="21"/>
              </w:rPr>
              <w:t xml:space="preserve">. After drawing your energy pyramid below with the labeled organisms inside, please label it with the following words: </w:t>
            </w:r>
            <w:r>
              <w:rPr>
                <w:b/>
                <w:sz w:val="21"/>
              </w:rPr>
              <w:t>1</w:t>
            </w:r>
            <w:r>
              <w:rPr>
                <w:b/>
                <w:sz w:val="21"/>
                <w:vertAlign w:val="superscript"/>
              </w:rPr>
              <w:t>st</w:t>
            </w:r>
            <w:r>
              <w:rPr>
                <w:b/>
                <w:sz w:val="21"/>
              </w:rPr>
              <w:t xml:space="preserve"> trophic level, 2</w:t>
            </w:r>
            <w:r>
              <w:rPr>
                <w:b/>
                <w:sz w:val="21"/>
                <w:vertAlign w:val="superscript"/>
              </w:rPr>
              <w:t>nd</w:t>
            </w:r>
            <w:r>
              <w:rPr>
                <w:b/>
                <w:sz w:val="21"/>
              </w:rPr>
              <w:t xml:space="preserve"> trophic level, 3</w:t>
            </w:r>
            <w:r>
              <w:rPr>
                <w:b/>
                <w:sz w:val="21"/>
                <w:vertAlign w:val="superscript"/>
              </w:rPr>
              <w:t>rd</w:t>
            </w:r>
            <w:r>
              <w:rPr>
                <w:b/>
                <w:sz w:val="21"/>
              </w:rPr>
              <w:t xml:space="preserve"> trophic level, </w:t>
            </w:r>
            <w:r>
              <w:rPr>
                <w:sz w:val="21"/>
              </w:rPr>
              <w:t>and</w:t>
            </w:r>
            <w:r>
              <w:rPr>
                <w:b/>
                <w:sz w:val="21"/>
              </w:rPr>
              <w:t xml:space="preserve"> 4</w:t>
            </w:r>
            <w:r>
              <w:rPr>
                <w:b/>
                <w:sz w:val="21"/>
                <w:vertAlign w:val="superscript"/>
              </w:rPr>
              <w:t>th</w:t>
            </w:r>
            <w:r>
              <w:rPr>
                <w:b/>
                <w:sz w:val="21"/>
              </w:rPr>
              <w:t xml:space="preserve"> trophic level</w:t>
            </w: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spacing w:after="0"/>
            </w:pPr>
            <w:r>
              <w:rPr>
                <w:sz w:val="21"/>
              </w:rPr>
              <w:t xml:space="preserve"> </w:t>
            </w:r>
          </w:p>
          <w:p w:rsidR="00A0412C" w:rsidRDefault="009C64D1">
            <w:pPr>
              <w:numPr>
                <w:ilvl w:val="0"/>
                <w:numId w:val="1"/>
              </w:numPr>
              <w:spacing w:after="1" w:line="238" w:lineRule="auto"/>
            </w:pPr>
            <w:r>
              <w:rPr>
                <w:sz w:val="21"/>
              </w:rPr>
              <w:t xml:space="preserve">If the grass in this example had 25,000 Kcal of energy, </w:t>
            </w:r>
            <w:r>
              <w:rPr>
                <w:i/>
                <w:sz w:val="21"/>
              </w:rPr>
              <w:t>approximately</w:t>
            </w:r>
            <w:r>
              <w:rPr>
                <w:sz w:val="21"/>
              </w:rPr>
              <w:t xml:space="preserve"> how much would you expect of that </w:t>
            </w:r>
            <w:r>
              <w:rPr>
                <w:sz w:val="21"/>
              </w:rPr>
              <w:lastRenderedPageBreak/>
              <w:t xml:space="preserve">energy to be stored in trophic level 4? </w:t>
            </w:r>
            <w:r>
              <w:rPr>
                <w:b/>
                <w:sz w:val="21"/>
              </w:rPr>
              <w:t>___________________Kcal</w:t>
            </w:r>
            <w:r>
              <w:rPr>
                <w:sz w:val="21"/>
              </w:rPr>
              <w:t xml:space="preserve"> </w:t>
            </w:r>
          </w:p>
          <w:p w:rsidR="00A0412C" w:rsidRDefault="009C64D1">
            <w:pPr>
              <w:spacing w:after="0"/>
            </w:pPr>
            <w:r>
              <w:rPr>
                <w:sz w:val="21"/>
              </w:rPr>
              <w:t xml:space="preserve"> </w:t>
            </w:r>
          </w:p>
        </w:tc>
        <w:tc>
          <w:tcPr>
            <w:tcW w:w="5463" w:type="dxa"/>
            <w:tcBorders>
              <w:top w:val="single" w:sz="4" w:space="0" w:color="000000"/>
              <w:left w:val="single" w:sz="4" w:space="0" w:color="000000"/>
              <w:bottom w:val="single" w:sz="4" w:space="0" w:color="000000"/>
              <w:right w:val="single" w:sz="4" w:space="0" w:color="000000"/>
            </w:tcBorders>
          </w:tcPr>
          <w:p w:rsidR="00A0412C" w:rsidRDefault="009C64D1">
            <w:pPr>
              <w:numPr>
                <w:ilvl w:val="0"/>
                <w:numId w:val="2"/>
              </w:numPr>
              <w:spacing w:after="0" w:line="239" w:lineRule="auto"/>
              <w:ind w:right="16"/>
            </w:pPr>
            <w:r>
              <w:rPr>
                <w:noProof/>
              </w:rPr>
              <w:lastRenderedPageBreak/>
              <w:drawing>
                <wp:anchor distT="0" distB="0" distL="114300" distR="114300" simplePos="0" relativeHeight="251661312" behindDoc="0" locked="0" layoutInCell="1" allowOverlap="0">
                  <wp:simplePos x="0" y="0"/>
                  <wp:positionH relativeFrom="column">
                    <wp:posOffset>2762377</wp:posOffset>
                  </wp:positionH>
                  <wp:positionV relativeFrom="paragraph">
                    <wp:posOffset>26797</wp:posOffset>
                  </wp:positionV>
                  <wp:extent cx="637032" cy="717804"/>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a:stretch>
                            <a:fillRect/>
                          </a:stretch>
                        </pic:blipFill>
                        <pic:spPr>
                          <a:xfrm>
                            <a:off x="0" y="0"/>
                            <a:ext cx="637032" cy="717804"/>
                          </a:xfrm>
                          <a:prstGeom prst="rect">
                            <a:avLst/>
                          </a:prstGeom>
                        </pic:spPr>
                      </pic:pic>
                    </a:graphicData>
                  </a:graphic>
                </wp:anchor>
              </w:drawing>
            </w:r>
            <w:r>
              <w:rPr>
                <w:b/>
                <w:sz w:val="21"/>
              </w:rPr>
              <w:t>Fungus</w:t>
            </w:r>
            <w:r>
              <w:rPr>
                <w:sz w:val="21"/>
              </w:rPr>
              <w:t xml:space="preserve"> is an organism not drawn in the above food chain although it has a very impor</w:t>
            </w:r>
            <w:r>
              <w:rPr>
                <w:sz w:val="21"/>
              </w:rPr>
              <w:t xml:space="preserve">tant role. Describe an important role of organisms such as </w:t>
            </w:r>
            <w:r>
              <w:rPr>
                <w:b/>
                <w:sz w:val="21"/>
              </w:rPr>
              <w:t>fungi</w:t>
            </w:r>
            <w:r>
              <w:rPr>
                <w:sz w:val="21"/>
              </w:rPr>
              <w:t xml:space="preserve"> and </w:t>
            </w:r>
            <w:r>
              <w:rPr>
                <w:b/>
                <w:sz w:val="21"/>
              </w:rPr>
              <w:t>bacteria</w:t>
            </w:r>
            <w:r>
              <w:rPr>
                <w:sz w:val="21"/>
              </w:rPr>
              <w:t xml:space="preserve">: </w:t>
            </w:r>
          </w:p>
          <w:p w:rsidR="00A0412C" w:rsidRDefault="009C64D1">
            <w:pPr>
              <w:spacing w:after="0"/>
              <w:ind w:right="33"/>
            </w:pPr>
            <w:r>
              <w:rPr>
                <w:sz w:val="21"/>
              </w:rPr>
              <w:t xml:space="preserve"> </w:t>
            </w:r>
          </w:p>
          <w:p w:rsidR="00A0412C" w:rsidRDefault="009C64D1">
            <w:pPr>
              <w:spacing w:after="0"/>
            </w:pPr>
            <w:r>
              <w:rPr>
                <w:sz w:val="21"/>
              </w:rPr>
              <w:t xml:space="preserve">_________________________________________________ </w:t>
            </w:r>
          </w:p>
          <w:p w:rsidR="00A0412C" w:rsidRDefault="009C64D1">
            <w:pPr>
              <w:spacing w:after="0"/>
            </w:pPr>
            <w:r>
              <w:rPr>
                <w:sz w:val="21"/>
              </w:rPr>
              <w:t xml:space="preserve"> </w:t>
            </w:r>
          </w:p>
          <w:p w:rsidR="00A0412C" w:rsidRDefault="009C64D1">
            <w:pPr>
              <w:spacing w:after="0"/>
            </w:pPr>
            <w:r>
              <w:rPr>
                <w:sz w:val="21"/>
              </w:rPr>
              <w:t xml:space="preserve">_________________________________________________ </w:t>
            </w:r>
          </w:p>
          <w:p w:rsidR="00A0412C" w:rsidRDefault="009C64D1">
            <w:pPr>
              <w:spacing w:after="0"/>
            </w:pPr>
            <w:r>
              <w:rPr>
                <w:sz w:val="21"/>
              </w:rPr>
              <w:t xml:space="preserve"> </w:t>
            </w:r>
          </w:p>
          <w:p w:rsidR="00A0412C" w:rsidRDefault="009C64D1">
            <w:pPr>
              <w:spacing w:after="0"/>
            </w:pPr>
            <w:r>
              <w:rPr>
                <w:sz w:val="21"/>
              </w:rPr>
              <w:t xml:space="preserve">_________________________________________________ </w:t>
            </w:r>
          </w:p>
          <w:p w:rsidR="00A0412C" w:rsidRDefault="009C64D1">
            <w:pPr>
              <w:spacing w:after="0"/>
            </w:pPr>
            <w:r>
              <w:rPr>
                <w:sz w:val="21"/>
              </w:rPr>
              <w:t xml:space="preserve"> </w:t>
            </w:r>
          </w:p>
          <w:p w:rsidR="00A0412C" w:rsidRDefault="009C64D1">
            <w:pPr>
              <w:spacing w:after="0"/>
            </w:pPr>
            <w:r>
              <w:rPr>
                <w:sz w:val="21"/>
              </w:rPr>
              <w:t xml:space="preserve">_________________________________________________ </w:t>
            </w:r>
          </w:p>
          <w:p w:rsidR="00A0412C" w:rsidRDefault="009C64D1">
            <w:pPr>
              <w:spacing w:after="0"/>
            </w:pPr>
            <w:r>
              <w:rPr>
                <w:sz w:val="21"/>
              </w:rPr>
              <w:t xml:space="preserve"> </w:t>
            </w:r>
          </w:p>
          <w:p w:rsidR="00A0412C" w:rsidRDefault="009C64D1">
            <w:pPr>
              <w:spacing w:after="0"/>
            </w:pPr>
            <w:r>
              <w:rPr>
                <w:sz w:val="21"/>
              </w:rPr>
              <w:t xml:space="preserve">_________________________________________________ </w:t>
            </w:r>
          </w:p>
          <w:p w:rsidR="00A0412C" w:rsidRDefault="009C64D1">
            <w:pPr>
              <w:spacing w:after="0"/>
            </w:pPr>
            <w:r>
              <w:rPr>
                <w:sz w:val="21"/>
              </w:rPr>
              <w:t xml:space="preserve"> </w:t>
            </w:r>
          </w:p>
          <w:p w:rsidR="00A0412C" w:rsidRDefault="009C64D1">
            <w:pPr>
              <w:numPr>
                <w:ilvl w:val="0"/>
                <w:numId w:val="2"/>
              </w:numPr>
              <w:spacing w:after="0" w:line="240" w:lineRule="auto"/>
              <w:ind w:right="16"/>
            </w:pPr>
            <w:r>
              <w:rPr>
                <w:sz w:val="21"/>
              </w:rPr>
              <w:t xml:space="preserve">Circle any applicable words below that could correctly identify the organism above: </w:t>
            </w:r>
          </w:p>
          <w:p w:rsidR="00A0412C" w:rsidRDefault="009C64D1">
            <w:pPr>
              <w:spacing w:after="0"/>
            </w:pPr>
            <w:r>
              <w:rPr>
                <w:sz w:val="21"/>
              </w:rPr>
              <w:t xml:space="preserve"> </w:t>
            </w:r>
          </w:p>
          <w:p w:rsidR="00A0412C" w:rsidRDefault="009C64D1">
            <w:pPr>
              <w:spacing w:after="0"/>
            </w:pPr>
            <w:r>
              <w:rPr>
                <w:sz w:val="21"/>
              </w:rPr>
              <w:t xml:space="preserve">Autotroph                                                </w:t>
            </w:r>
            <w:r>
              <w:rPr>
                <w:sz w:val="21"/>
              </w:rPr>
              <w:t xml:space="preserve">Decomposer </w:t>
            </w:r>
          </w:p>
          <w:p w:rsidR="00A0412C" w:rsidRDefault="009C64D1">
            <w:pPr>
              <w:spacing w:after="0"/>
            </w:pPr>
            <w:r>
              <w:rPr>
                <w:sz w:val="21"/>
              </w:rPr>
              <w:t xml:space="preserve"> </w:t>
            </w:r>
          </w:p>
          <w:p w:rsidR="00A0412C" w:rsidRDefault="009C64D1">
            <w:pPr>
              <w:spacing w:after="0"/>
            </w:pPr>
            <w:r>
              <w:rPr>
                <w:sz w:val="21"/>
              </w:rPr>
              <w:t xml:space="preserve">Heterotroph                                            Producer </w:t>
            </w:r>
          </w:p>
        </w:tc>
      </w:tr>
    </w:tbl>
    <w:p w:rsidR="00A0412C" w:rsidRDefault="009C64D1">
      <w:pPr>
        <w:spacing w:after="0"/>
        <w:ind w:left="4992"/>
      </w:pPr>
      <w:r>
        <w:rPr>
          <w:noProof/>
        </w:rPr>
        <mc:AlternateContent>
          <mc:Choice Requires="wpg">
            <w:drawing>
              <wp:inline distT="0" distB="0" distL="0" distR="0">
                <wp:extent cx="510540" cy="292608"/>
                <wp:effectExtent l="0" t="0" r="0" b="0"/>
                <wp:docPr id="4996" name="Group 4996"/>
                <wp:cNvGraphicFramePr/>
                <a:graphic xmlns:a="http://schemas.openxmlformats.org/drawingml/2006/main">
                  <a:graphicData uri="http://schemas.microsoft.com/office/word/2010/wordprocessingGroup">
                    <wpg:wgp>
                      <wpg:cNvGrpSpPr/>
                      <wpg:grpSpPr>
                        <a:xfrm>
                          <a:off x="0" y="0"/>
                          <a:ext cx="510540" cy="292608"/>
                          <a:chOff x="0" y="0"/>
                          <a:chExt cx="510540" cy="292608"/>
                        </a:xfrm>
                      </wpg:grpSpPr>
                      <pic:pic xmlns:pic="http://schemas.openxmlformats.org/drawingml/2006/picture">
                        <pic:nvPicPr>
                          <pic:cNvPr id="7" name="Picture 7"/>
                          <pic:cNvPicPr/>
                        </pic:nvPicPr>
                        <pic:blipFill>
                          <a:blip r:embed="rId9"/>
                          <a:stretch>
                            <a:fillRect/>
                          </a:stretch>
                        </pic:blipFill>
                        <pic:spPr>
                          <a:xfrm>
                            <a:off x="0" y="0"/>
                            <a:ext cx="510540" cy="292608"/>
                          </a:xfrm>
                          <a:prstGeom prst="rect">
                            <a:avLst/>
                          </a:prstGeom>
                        </pic:spPr>
                      </pic:pic>
                      <wps:wsp>
                        <wps:cNvPr id="38" name="Rectangle 38"/>
                        <wps:cNvSpPr/>
                        <wps:spPr>
                          <a:xfrm>
                            <a:off x="259715" y="21031"/>
                            <a:ext cx="42143" cy="189936"/>
                          </a:xfrm>
                          <a:prstGeom prst="rect">
                            <a:avLst/>
                          </a:prstGeom>
                          <a:ln>
                            <a:noFill/>
                          </a:ln>
                        </wps:spPr>
                        <wps:txbx>
                          <w:txbxContent>
                            <w:p w:rsidR="00A0412C" w:rsidRDefault="009C64D1">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996" style="width:40.2pt;height:23.04pt;mso-position-horizontal-relative:char;mso-position-vertical-relative:line" coordsize="5105,2926">
                <v:shape id="Picture 7" style="position:absolute;width:5105;height:2926;left:0;top:0;" filled="f">
                  <v:imagedata r:id="rId10"/>
                </v:shape>
                <v:rect id="Rectangle 38" style="position:absolute;width:421;height:1899;left:2597;top:210;"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p>
    <w:tbl>
      <w:tblPr>
        <w:tblStyle w:val="TableGrid"/>
        <w:tblW w:w="9592" w:type="dxa"/>
        <w:tblInd w:w="605" w:type="dxa"/>
        <w:tblCellMar>
          <w:top w:w="0" w:type="dxa"/>
          <w:left w:w="0" w:type="dxa"/>
          <w:bottom w:w="0" w:type="dxa"/>
          <w:right w:w="115" w:type="dxa"/>
        </w:tblCellMar>
        <w:tblLook w:val="04A0" w:firstRow="1" w:lastRow="0" w:firstColumn="1" w:lastColumn="0" w:noHBand="0" w:noVBand="1"/>
      </w:tblPr>
      <w:tblGrid>
        <w:gridCol w:w="5000"/>
        <w:gridCol w:w="4592"/>
      </w:tblGrid>
      <w:tr w:rsidR="00A0412C">
        <w:trPr>
          <w:trHeight w:val="916"/>
        </w:trPr>
        <w:tc>
          <w:tcPr>
            <w:tcW w:w="5000" w:type="dxa"/>
            <w:tcBorders>
              <w:top w:val="nil"/>
              <w:left w:val="nil"/>
              <w:bottom w:val="single" w:sz="45" w:space="0" w:color="5B9BD5"/>
              <w:right w:val="nil"/>
            </w:tcBorders>
            <w:shd w:val="clear" w:color="auto" w:fill="ED7D31"/>
            <w:vAlign w:val="center"/>
          </w:tcPr>
          <w:p w:rsidR="00A0412C" w:rsidRDefault="009C64D1">
            <w:pPr>
              <w:spacing w:after="0"/>
              <w:ind w:left="115"/>
            </w:pPr>
            <w:r>
              <w:rPr>
                <w:color w:val="FFFFFF"/>
                <w:sz w:val="24"/>
              </w:rPr>
              <w:t xml:space="preserve">AMOEBA SISTERS: VIDEO RECAP </w:t>
            </w:r>
          </w:p>
        </w:tc>
        <w:tc>
          <w:tcPr>
            <w:tcW w:w="4592" w:type="dxa"/>
            <w:tcBorders>
              <w:top w:val="nil"/>
              <w:left w:val="nil"/>
              <w:bottom w:val="single" w:sz="45" w:space="0" w:color="5B9BD5"/>
              <w:right w:val="nil"/>
            </w:tcBorders>
            <w:shd w:val="clear" w:color="auto" w:fill="ED7D31"/>
            <w:vAlign w:val="center"/>
          </w:tcPr>
          <w:p w:rsidR="00A0412C" w:rsidRDefault="009C64D1">
            <w:pPr>
              <w:spacing w:after="0"/>
            </w:pPr>
            <w:r>
              <w:rPr>
                <w:color w:val="FFFFFF"/>
                <w:sz w:val="24"/>
              </w:rPr>
              <w:t xml:space="preserve">FOOD WEBS, ENERGY PYRAMIDS, AND AN INTRODUCTION TO BIODIVERSITY </w:t>
            </w:r>
          </w:p>
        </w:tc>
      </w:tr>
    </w:tbl>
    <w:p w:rsidR="00A0412C" w:rsidRDefault="009C64D1">
      <w:pPr>
        <w:spacing w:after="0"/>
        <w:ind w:left="720"/>
      </w:pPr>
      <w:r>
        <w:rPr>
          <w:color w:val="FFFFFF"/>
          <w:sz w:val="18"/>
        </w:rPr>
        <w:t xml:space="preserve"> </w:t>
      </w:r>
      <w:r>
        <w:rPr>
          <w:color w:val="FFFFFF"/>
          <w:sz w:val="18"/>
        </w:rPr>
        <w:tab/>
        <w:t xml:space="preserve"> </w:t>
      </w:r>
    </w:p>
    <w:p w:rsidR="00A0412C" w:rsidRDefault="009C64D1">
      <w:pPr>
        <w:spacing w:after="0"/>
        <w:ind w:left="720"/>
      </w:pPr>
      <w:r>
        <w:t xml:space="preserve"> </w:t>
      </w:r>
    </w:p>
    <w:p w:rsidR="00A0412C" w:rsidRDefault="009C64D1">
      <w:pPr>
        <w:spacing w:after="2" w:line="257" w:lineRule="auto"/>
        <w:ind w:left="-5" w:hanging="10"/>
      </w:pPr>
      <w:r>
        <w:rPr>
          <w:sz w:val="21"/>
        </w:rPr>
        <w:t xml:space="preserve">8. For the </w:t>
      </w:r>
      <w:r>
        <w:rPr>
          <w:b/>
          <w:sz w:val="21"/>
        </w:rPr>
        <w:t>food web</w:t>
      </w:r>
      <w:r>
        <w:rPr>
          <w:sz w:val="21"/>
        </w:rPr>
        <w:t xml:space="preserve"> below, please draw in </w:t>
      </w:r>
      <w:r>
        <w:rPr>
          <w:b/>
          <w:sz w:val="21"/>
        </w:rPr>
        <w:t>arrows</w:t>
      </w:r>
      <w:r>
        <w:rPr>
          <w:sz w:val="21"/>
        </w:rPr>
        <w:t xml:space="preserve"> </w:t>
      </w:r>
      <w:r>
        <w:rPr>
          <w:sz w:val="21"/>
        </w:rPr>
        <w:t xml:space="preserve">to represent the correct direction of energy flow. </w:t>
      </w:r>
    </w:p>
    <w:p w:rsidR="00A0412C" w:rsidRDefault="009C64D1">
      <w:pPr>
        <w:spacing w:after="27"/>
        <w:ind w:left="2712"/>
      </w:pPr>
      <w:r>
        <w:rPr>
          <w:noProof/>
        </w:rPr>
        <w:drawing>
          <wp:inline distT="0" distB="0" distL="0" distR="0">
            <wp:extent cx="3337560" cy="1943100"/>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1"/>
                    <a:stretch>
                      <a:fillRect/>
                    </a:stretch>
                  </pic:blipFill>
                  <pic:spPr>
                    <a:xfrm>
                      <a:off x="0" y="0"/>
                      <a:ext cx="3337560" cy="1943100"/>
                    </a:xfrm>
                    <a:prstGeom prst="rect">
                      <a:avLst/>
                    </a:prstGeom>
                  </pic:spPr>
                </pic:pic>
              </a:graphicData>
            </a:graphic>
          </wp:inline>
        </w:drawing>
      </w:r>
    </w:p>
    <w:p w:rsidR="00A0412C" w:rsidRDefault="009C64D1">
      <w:pPr>
        <w:spacing w:after="0"/>
      </w:pPr>
      <w:r>
        <w:rPr>
          <w:sz w:val="21"/>
        </w:rPr>
        <w:t xml:space="preserve">Please use the above food web to </w:t>
      </w:r>
      <w:r>
        <w:rPr>
          <w:color w:val="222222"/>
          <w:sz w:val="21"/>
        </w:rPr>
        <w:t xml:space="preserve">determine whether there is an </w:t>
      </w:r>
      <w:r>
        <w:rPr>
          <w:i/>
          <w:color w:val="222222"/>
          <w:sz w:val="21"/>
        </w:rPr>
        <w:t>increase</w:t>
      </w:r>
      <w:r>
        <w:rPr>
          <w:color w:val="222222"/>
          <w:sz w:val="21"/>
        </w:rPr>
        <w:t xml:space="preserve">, </w:t>
      </w:r>
      <w:r>
        <w:rPr>
          <w:i/>
          <w:color w:val="222222"/>
          <w:sz w:val="21"/>
        </w:rPr>
        <w:t>decrease</w:t>
      </w:r>
      <w:r>
        <w:rPr>
          <w:color w:val="222222"/>
          <w:sz w:val="21"/>
        </w:rPr>
        <w:t xml:space="preserve">, or </w:t>
      </w:r>
      <w:r>
        <w:rPr>
          <w:i/>
          <w:color w:val="222222"/>
          <w:sz w:val="21"/>
        </w:rPr>
        <w:t>no change</w:t>
      </w:r>
      <w:r>
        <w:rPr>
          <w:color w:val="222222"/>
          <w:sz w:val="21"/>
        </w:rPr>
        <w:t xml:space="preserve"> for each organism type in the chart below </w:t>
      </w:r>
      <w:r>
        <w:rPr>
          <w:color w:val="222222"/>
          <w:sz w:val="21"/>
        </w:rPr>
        <w:t>based on the given scenario. When filling in the empty boxes, please explain why you determined an increase, decrease, or no change. Two boxes have been filled in for you!</w:t>
      </w:r>
      <w:r>
        <w:rPr>
          <w:sz w:val="21"/>
        </w:rPr>
        <w:t xml:space="preserve"> </w:t>
      </w:r>
    </w:p>
    <w:tbl>
      <w:tblPr>
        <w:tblStyle w:val="TableGrid"/>
        <w:tblW w:w="10893" w:type="dxa"/>
        <w:tblInd w:w="0" w:type="dxa"/>
        <w:tblCellMar>
          <w:top w:w="43" w:type="dxa"/>
          <w:left w:w="0" w:type="dxa"/>
          <w:bottom w:w="0" w:type="dxa"/>
          <w:right w:w="68" w:type="dxa"/>
        </w:tblCellMar>
        <w:tblLook w:val="04A0" w:firstRow="1" w:lastRow="0" w:firstColumn="1" w:lastColumn="0" w:noHBand="0" w:noVBand="1"/>
      </w:tblPr>
      <w:tblGrid>
        <w:gridCol w:w="2695"/>
        <w:gridCol w:w="2077"/>
        <w:gridCol w:w="2069"/>
        <w:gridCol w:w="732"/>
        <w:gridCol w:w="1339"/>
        <w:gridCol w:w="1981"/>
      </w:tblGrid>
      <w:tr w:rsidR="00A0412C">
        <w:trPr>
          <w:trHeight w:val="266"/>
        </w:trPr>
        <w:tc>
          <w:tcPr>
            <w:tcW w:w="2696"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69"/>
              <w:jc w:val="center"/>
            </w:pPr>
            <w:r>
              <w:rPr>
                <w:b/>
                <w:sz w:val="21"/>
              </w:rPr>
              <w:t xml:space="preserve">Scenario </w:t>
            </w:r>
          </w:p>
        </w:tc>
        <w:tc>
          <w:tcPr>
            <w:tcW w:w="2077"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68"/>
              <w:jc w:val="center"/>
            </w:pPr>
            <w:r>
              <w:rPr>
                <w:b/>
                <w:sz w:val="21"/>
              </w:rPr>
              <w:t xml:space="preserve">Frogs </w:t>
            </w:r>
          </w:p>
        </w:tc>
        <w:tc>
          <w:tcPr>
            <w:tcW w:w="2069"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63"/>
              <w:jc w:val="center"/>
            </w:pPr>
            <w:r>
              <w:rPr>
                <w:b/>
                <w:sz w:val="21"/>
              </w:rPr>
              <w:t xml:space="preserve">Grasshoppers </w:t>
            </w:r>
          </w:p>
        </w:tc>
        <w:tc>
          <w:tcPr>
            <w:tcW w:w="732" w:type="dxa"/>
            <w:tcBorders>
              <w:top w:val="single" w:sz="4" w:space="0" w:color="000000"/>
              <w:left w:val="single" w:sz="4" w:space="0" w:color="000000"/>
              <w:bottom w:val="single" w:sz="4" w:space="0" w:color="000000"/>
              <w:right w:val="nil"/>
            </w:tcBorders>
          </w:tcPr>
          <w:p w:rsidR="00A0412C" w:rsidRDefault="00A0412C"/>
        </w:tc>
        <w:tc>
          <w:tcPr>
            <w:tcW w:w="1339" w:type="dxa"/>
            <w:tcBorders>
              <w:top w:val="single" w:sz="4" w:space="0" w:color="000000"/>
              <w:left w:val="nil"/>
              <w:bottom w:val="single" w:sz="4" w:space="0" w:color="000000"/>
              <w:right w:val="single" w:sz="4" w:space="0" w:color="000000"/>
            </w:tcBorders>
          </w:tcPr>
          <w:p w:rsidR="00A0412C" w:rsidRDefault="009C64D1">
            <w:pPr>
              <w:spacing w:after="0"/>
            </w:pPr>
            <w:r>
              <w:rPr>
                <w:b/>
                <w:sz w:val="21"/>
              </w:rPr>
              <w:t xml:space="preserve">Snakes </w:t>
            </w:r>
          </w:p>
        </w:tc>
        <w:tc>
          <w:tcPr>
            <w:tcW w:w="1981"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66"/>
              <w:jc w:val="center"/>
            </w:pPr>
            <w:r>
              <w:rPr>
                <w:b/>
                <w:sz w:val="21"/>
              </w:rPr>
              <w:t xml:space="preserve">Producers </w:t>
            </w:r>
          </w:p>
        </w:tc>
      </w:tr>
      <w:tr w:rsidR="00A0412C">
        <w:trPr>
          <w:trHeight w:val="3087"/>
        </w:trPr>
        <w:tc>
          <w:tcPr>
            <w:tcW w:w="2696"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108"/>
            </w:pPr>
            <w:r>
              <w:rPr>
                <w:sz w:val="21"/>
              </w:rPr>
              <w:lastRenderedPageBreak/>
              <w:t>There are types of pathogenic fungi that can attack living amphibians (such as frogs). One of these types of fungi is known as the Chytrid fungus. For each of the following organisms in the table,</w:t>
            </w:r>
            <w:r>
              <w:rPr>
                <w:color w:val="222222"/>
                <w:sz w:val="21"/>
              </w:rPr>
              <w:t xml:space="preserve"> describe how each organism population might be affected by </w:t>
            </w:r>
            <w:r>
              <w:rPr>
                <w:color w:val="222222"/>
                <w:sz w:val="21"/>
              </w:rPr>
              <w:t xml:space="preserve">a Chytrid fungus infestation. </w:t>
            </w:r>
            <w:r>
              <w:rPr>
                <w:sz w:val="21"/>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A0412C" w:rsidRDefault="009C64D1">
            <w:pPr>
              <w:spacing w:after="1" w:line="238" w:lineRule="auto"/>
              <w:ind w:left="108"/>
            </w:pPr>
            <w:r>
              <w:rPr>
                <w:i/>
                <w:sz w:val="21"/>
              </w:rPr>
              <w:t>Decreasing due to infestation of Chytrid fungus</w:t>
            </w:r>
            <w:r>
              <w:rPr>
                <w:sz w:val="21"/>
              </w:rPr>
              <w:t xml:space="preserve">, </w:t>
            </w:r>
            <w:r>
              <w:rPr>
                <w:i/>
                <w:sz w:val="21"/>
              </w:rPr>
              <w:t xml:space="preserve">which is harming frog population. </w:t>
            </w:r>
          </w:p>
          <w:p w:rsidR="00A0412C" w:rsidRDefault="009C64D1">
            <w:pPr>
              <w:spacing w:after="0"/>
              <w:ind w:left="108"/>
            </w:pPr>
            <w:r>
              <w:rPr>
                <w:i/>
                <w:sz w:val="21"/>
              </w:rPr>
              <w:t xml:space="preserve"> </w:t>
            </w:r>
          </w:p>
          <w:p w:rsidR="00A0412C" w:rsidRDefault="009C64D1">
            <w:pPr>
              <w:spacing w:after="0"/>
              <w:ind w:left="108"/>
            </w:pPr>
            <w:r>
              <w:rPr>
                <w:i/>
                <w:sz w:val="21"/>
              </w:rPr>
              <w:t xml:space="preserve"> </w:t>
            </w:r>
          </w:p>
          <w:p w:rsidR="00A0412C" w:rsidRDefault="009C64D1">
            <w:pPr>
              <w:spacing w:after="0"/>
              <w:ind w:left="108"/>
            </w:pPr>
            <w:r>
              <w:rPr>
                <w:i/>
                <w:sz w:val="21"/>
              </w:rPr>
              <w:t xml:space="preserve"> </w:t>
            </w:r>
          </w:p>
          <w:p w:rsidR="00A0412C" w:rsidRDefault="009C64D1">
            <w:pPr>
              <w:spacing w:after="0"/>
              <w:ind w:left="108"/>
            </w:pPr>
            <w:r>
              <w:rPr>
                <w:i/>
                <w:sz w:val="21"/>
              </w:rPr>
              <w:t xml:space="preserve"> </w:t>
            </w:r>
          </w:p>
          <w:p w:rsidR="00A0412C" w:rsidRDefault="009C64D1">
            <w:pPr>
              <w:spacing w:after="0"/>
              <w:ind w:left="108"/>
            </w:pPr>
            <w:r>
              <w:rPr>
                <w:i/>
                <w:sz w:val="21"/>
              </w:rPr>
              <w:t xml:space="preserve"> </w:t>
            </w:r>
          </w:p>
          <w:p w:rsidR="00A0412C" w:rsidRDefault="009C64D1">
            <w:pPr>
              <w:spacing w:after="0"/>
              <w:ind w:left="108"/>
            </w:pPr>
            <w:r>
              <w:rPr>
                <w:i/>
                <w:sz w:val="21"/>
              </w:rPr>
              <w:t xml:space="preserve"> </w:t>
            </w:r>
          </w:p>
          <w:p w:rsidR="00A0412C" w:rsidRDefault="009C64D1">
            <w:pPr>
              <w:spacing w:after="0"/>
              <w:ind w:left="108"/>
            </w:pPr>
            <w:r>
              <w:rPr>
                <w:sz w:val="21"/>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106"/>
            </w:pPr>
            <w:r>
              <w:rPr>
                <w:sz w:val="21"/>
              </w:rPr>
              <w:t xml:space="preserve">9. </w:t>
            </w:r>
          </w:p>
        </w:tc>
        <w:tc>
          <w:tcPr>
            <w:tcW w:w="732" w:type="dxa"/>
            <w:tcBorders>
              <w:top w:val="single" w:sz="4" w:space="0" w:color="000000"/>
              <w:left w:val="single" w:sz="4" w:space="0" w:color="000000"/>
              <w:bottom w:val="single" w:sz="4" w:space="0" w:color="000000"/>
              <w:right w:val="nil"/>
            </w:tcBorders>
          </w:tcPr>
          <w:p w:rsidR="00A0412C" w:rsidRDefault="009C64D1">
            <w:pPr>
              <w:spacing w:after="0"/>
              <w:ind w:left="108"/>
            </w:pPr>
            <w:r>
              <w:rPr>
                <w:sz w:val="21"/>
              </w:rPr>
              <w:t xml:space="preserve">10. </w:t>
            </w:r>
          </w:p>
        </w:tc>
        <w:tc>
          <w:tcPr>
            <w:tcW w:w="1339" w:type="dxa"/>
            <w:tcBorders>
              <w:top w:val="single" w:sz="4" w:space="0" w:color="000000"/>
              <w:left w:val="nil"/>
              <w:bottom w:val="single" w:sz="4" w:space="0" w:color="000000"/>
              <w:right w:val="single" w:sz="4" w:space="0" w:color="000000"/>
            </w:tcBorders>
          </w:tcPr>
          <w:p w:rsidR="00A0412C" w:rsidRDefault="00A0412C"/>
        </w:tc>
        <w:tc>
          <w:tcPr>
            <w:tcW w:w="1981"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106"/>
            </w:pPr>
            <w:r>
              <w:rPr>
                <w:sz w:val="21"/>
              </w:rPr>
              <w:t xml:space="preserve">11. </w:t>
            </w:r>
          </w:p>
        </w:tc>
      </w:tr>
      <w:tr w:rsidR="00A0412C">
        <w:trPr>
          <w:trHeight w:val="3087"/>
        </w:trPr>
        <w:tc>
          <w:tcPr>
            <w:tcW w:w="2696"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108" w:right="27"/>
            </w:pPr>
            <w:r>
              <w:rPr>
                <w:sz w:val="21"/>
              </w:rPr>
              <w:t>Grasshoppers can be extreme pests for farmers as they can damage crops.  For each of the following organisms in the table,</w:t>
            </w:r>
            <w:r>
              <w:rPr>
                <w:color w:val="222222"/>
                <w:sz w:val="21"/>
              </w:rPr>
              <w:t xml:space="preserve"> describe how each organism population might be affected by a significant grasshopper population increase such as a visiting locust sw</w:t>
            </w:r>
            <w:r>
              <w:rPr>
                <w:color w:val="222222"/>
                <w:sz w:val="21"/>
              </w:rPr>
              <w:t xml:space="preserve">arm. </w:t>
            </w:r>
            <w:r>
              <w:rPr>
                <w:sz w:val="21"/>
              </w:rPr>
              <w:t xml:space="preserve"> </w:t>
            </w:r>
          </w:p>
        </w:tc>
        <w:tc>
          <w:tcPr>
            <w:tcW w:w="2077"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108"/>
            </w:pPr>
            <w:r>
              <w:rPr>
                <w:sz w:val="21"/>
              </w:rPr>
              <w:t xml:space="preserve">12. </w:t>
            </w:r>
          </w:p>
          <w:p w:rsidR="00A0412C" w:rsidRDefault="009C64D1">
            <w:pPr>
              <w:spacing w:after="0"/>
              <w:ind w:left="108"/>
            </w:pPr>
            <w:r>
              <w:rPr>
                <w:sz w:val="21"/>
              </w:rPr>
              <w:t xml:space="preserve"> </w:t>
            </w:r>
          </w:p>
          <w:p w:rsidR="00A0412C" w:rsidRDefault="009C64D1">
            <w:pPr>
              <w:spacing w:after="0"/>
              <w:ind w:left="108"/>
            </w:pPr>
            <w:r>
              <w:rPr>
                <w:sz w:val="21"/>
              </w:rPr>
              <w:t xml:space="preserve"> </w:t>
            </w:r>
          </w:p>
          <w:p w:rsidR="00A0412C" w:rsidRDefault="009C64D1">
            <w:pPr>
              <w:spacing w:after="0"/>
              <w:ind w:left="108"/>
            </w:pPr>
            <w:r>
              <w:rPr>
                <w:sz w:val="21"/>
              </w:rPr>
              <w:t xml:space="preserve"> </w:t>
            </w:r>
          </w:p>
          <w:p w:rsidR="00A0412C" w:rsidRDefault="009C64D1">
            <w:pPr>
              <w:spacing w:after="0"/>
              <w:ind w:left="108"/>
            </w:pPr>
            <w:r>
              <w:rPr>
                <w:sz w:val="21"/>
              </w:rPr>
              <w:t xml:space="preserve"> </w:t>
            </w:r>
          </w:p>
          <w:p w:rsidR="00A0412C" w:rsidRDefault="009C64D1">
            <w:pPr>
              <w:spacing w:after="0"/>
              <w:ind w:left="108"/>
            </w:pPr>
            <w:r>
              <w:rPr>
                <w:sz w:val="21"/>
              </w:rPr>
              <w:t xml:space="preserve"> </w:t>
            </w:r>
          </w:p>
          <w:p w:rsidR="00A0412C" w:rsidRDefault="009C64D1">
            <w:pPr>
              <w:spacing w:after="0"/>
              <w:ind w:left="108"/>
            </w:pPr>
            <w:r>
              <w:rPr>
                <w:sz w:val="21"/>
              </w:rPr>
              <w:t xml:space="preserve"> </w:t>
            </w:r>
          </w:p>
          <w:p w:rsidR="00A0412C" w:rsidRDefault="009C64D1">
            <w:pPr>
              <w:spacing w:after="0"/>
              <w:ind w:left="108"/>
            </w:pPr>
            <w:r>
              <w:rPr>
                <w:sz w:val="21"/>
              </w:rPr>
              <w:t xml:space="preserve"> </w:t>
            </w:r>
          </w:p>
          <w:p w:rsidR="00A0412C" w:rsidRDefault="009C64D1">
            <w:pPr>
              <w:spacing w:after="0"/>
              <w:ind w:left="108"/>
            </w:pPr>
            <w:r>
              <w:rPr>
                <w:sz w:val="21"/>
              </w:rPr>
              <w:t xml:space="preserve"> </w:t>
            </w:r>
          </w:p>
          <w:p w:rsidR="00A0412C" w:rsidRDefault="009C64D1">
            <w:pPr>
              <w:spacing w:after="0"/>
              <w:ind w:left="108"/>
            </w:pPr>
            <w:r>
              <w:rPr>
                <w:sz w:val="21"/>
              </w:rPr>
              <w:t xml:space="preserve"> </w:t>
            </w:r>
          </w:p>
          <w:p w:rsidR="00A0412C" w:rsidRDefault="009C64D1">
            <w:pPr>
              <w:spacing w:after="0"/>
              <w:ind w:left="108"/>
            </w:pPr>
            <w:r>
              <w:rPr>
                <w:sz w:val="21"/>
              </w:rPr>
              <w:t xml:space="preserve"> </w:t>
            </w:r>
          </w:p>
          <w:p w:rsidR="00A0412C" w:rsidRDefault="009C64D1">
            <w:pPr>
              <w:spacing w:after="0"/>
              <w:ind w:left="108"/>
            </w:pPr>
            <w:r>
              <w:rPr>
                <w:sz w:val="21"/>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106"/>
            </w:pPr>
            <w:r>
              <w:rPr>
                <w:i/>
                <w:sz w:val="21"/>
              </w:rPr>
              <w:t xml:space="preserve">Increasing due to visiting locust swarm. </w:t>
            </w:r>
          </w:p>
        </w:tc>
        <w:tc>
          <w:tcPr>
            <w:tcW w:w="732" w:type="dxa"/>
            <w:tcBorders>
              <w:top w:val="single" w:sz="4" w:space="0" w:color="000000"/>
              <w:left w:val="single" w:sz="4" w:space="0" w:color="000000"/>
              <w:bottom w:val="single" w:sz="4" w:space="0" w:color="000000"/>
              <w:right w:val="nil"/>
            </w:tcBorders>
          </w:tcPr>
          <w:p w:rsidR="00A0412C" w:rsidRDefault="009C64D1">
            <w:pPr>
              <w:spacing w:after="0"/>
              <w:ind w:left="108"/>
            </w:pPr>
            <w:r>
              <w:rPr>
                <w:sz w:val="21"/>
              </w:rPr>
              <w:t xml:space="preserve">13. </w:t>
            </w:r>
          </w:p>
        </w:tc>
        <w:tc>
          <w:tcPr>
            <w:tcW w:w="1339" w:type="dxa"/>
            <w:tcBorders>
              <w:top w:val="single" w:sz="4" w:space="0" w:color="000000"/>
              <w:left w:val="nil"/>
              <w:bottom w:val="single" w:sz="4" w:space="0" w:color="000000"/>
              <w:right w:val="single" w:sz="4" w:space="0" w:color="000000"/>
            </w:tcBorders>
          </w:tcPr>
          <w:p w:rsidR="00A0412C" w:rsidRDefault="00A0412C"/>
        </w:tc>
        <w:tc>
          <w:tcPr>
            <w:tcW w:w="1981" w:type="dxa"/>
            <w:tcBorders>
              <w:top w:val="single" w:sz="4" w:space="0" w:color="000000"/>
              <w:left w:val="single" w:sz="4" w:space="0" w:color="000000"/>
              <w:bottom w:val="single" w:sz="4" w:space="0" w:color="000000"/>
              <w:right w:val="single" w:sz="4" w:space="0" w:color="000000"/>
            </w:tcBorders>
          </w:tcPr>
          <w:p w:rsidR="00A0412C" w:rsidRDefault="009C64D1">
            <w:pPr>
              <w:spacing w:after="0"/>
              <w:ind w:left="106"/>
            </w:pPr>
            <w:r>
              <w:rPr>
                <w:sz w:val="21"/>
              </w:rPr>
              <w:t xml:space="preserve">14. </w:t>
            </w:r>
          </w:p>
        </w:tc>
      </w:tr>
    </w:tbl>
    <w:p w:rsidR="00A0412C" w:rsidRDefault="009C64D1">
      <w:pPr>
        <w:spacing w:after="1310" w:line="257" w:lineRule="auto"/>
        <w:ind w:left="-5" w:hanging="10"/>
      </w:pPr>
      <w:r>
        <w:rPr>
          <w:sz w:val="21"/>
        </w:rPr>
        <w:t xml:space="preserve">15. Which of the following contributes more to </w:t>
      </w:r>
      <w:r>
        <w:rPr>
          <w:b/>
          <w:sz w:val="21"/>
        </w:rPr>
        <w:t>ecosystem sustainability</w:t>
      </w:r>
      <w:r>
        <w:rPr>
          <w:sz w:val="21"/>
        </w:rPr>
        <w:t>: the food web on this page or the food chain on the other page? Explain your answer in terms of</w:t>
      </w:r>
      <w:r>
        <w:rPr>
          <w:b/>
          <w:sz w:val="21"/>
        </w:rPr>
        <w:t xml:space="preserve"> </w:t>
      </w:r>
      <w:r>
        <w:rPr>
          <w:b/>
          <w:sz w:val="21"/>
        </w:rPr>
        <w:t>biodiversity</w:t>
      </w:r>
      <w:r>
        <w:rPr>
          <w:sz w:val="21"/>
        </w:rPr>
        <w:t xml:space="preserve">. </w:t>
      </w:r>
    </w:p>
    <w:p w:rsidR="00A0412C" w:rsidRDefault="009C64D1">
      <w:pPr>
        <w:spacing w:after="0"/>
        <w:ind w:left="4992"/>
      </w:pPr>
      <w:r>
        <w:rPr>
          <w:noProof/>
        </w:rPr>
        <mc:AlternateContent>
          <mc:Choice Requires="wpg">
            <w:drawing>
              <wp:inline distT="0" distB="0" distL="0" distR="0">
                <wp:extent cx="510540" cy="292608"/>
                <wp:effectExtent l="0" t="0" r="0" b="0"/>
                <wp:docPr id="4760" name="Group 4760"/>
                <wp:cNvGraphicFramePr/>
                <a:graphic xmlns:a="http://schemas.openxmlformats.org/drawingml/2006/main">
                  <a:graphicData uri="http://schemas.microsoft.com/office/word/2010/wordprocessingGroup">
                    <wpg:wgp>
                      <wpg:cNvGrpSpPr/>
                      <wpg:grpSpPr>
                        <a:xfrm>
                          <a:off x="0" y="0"/>
                          <a:ext cx="510540" cy="292608"/>
                          <a:chOff x="0" y="0"/>
                          <a:chExt cx="510540" cy="292608"/>
                        </a:xfrm>
                      </wpg:grpSpPr>
                      <pic:pic xmlns:pic="http://schemas.openxmlformats.org/drawingml/2006/picture">
                        <pic:nvPicPr>
                          <pic:cNvPr id="285" name="Picture 285"/>
                          <pic:cNvPicPr/>
                        </pic:nvPicPr>
                        <pic:blipFill>
                          <a:blip r:embed="rId9"/>
                          <a:stretch>
                            <a:fillRect/>
                          </a:stretch>
                        </pic:blipFill>
                        <pic:spPr>
                          <a:xfrm>
                            <a:off x="0" y="0"/>
                            <a:ext cx="510540" cy="292608"/>
                          </a:xfrm>
                          <a:prstGeom prst="rect">
                            <a:avLst/>
                          </a:prstGeom>
                        </pic:spPr>
                      </pic:pic>
                      <wps:wsp>
                        <wps:cNvPr id="316" name="Rectangle 316"/>
                        <wps:cNvSpPr/>
                        <wps:spPr>
                          <a:xfrm>
                            <a:off x="259715" y="21031"/>
                            <a:ext cx="42143" cy="189936"/>
                          </a:xfrm>
                          <a:prstGeom prst="rect">
                            <a:avLst/>
                          </a:prstGeom>
                          <a:ln>
                            <a:noFill/>
                          </a:ln>
                        </wps:spPr>
                        <wps:txbx>
                          <w:txbxContent>
                            <w:p w:rsidR="00A0412C" w:rsidRDefault="009C64D1">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60" style="width:40.2pt;height:23.04pt;mso-position-horizontal-relative:char;mso-position-vertical-relative:line" coordsize="5105,2926">
                <v:shape id="Picture 285" style="position:absolute;width:5105;height:2926;left:0;top:0;" filled="f">
                  <v:imagedata r:id="rId10"/>
                </v:shape>
                <v:rect id="Rectangle 316" style="position:absolute;width:421;height:1899;left:2597;top:210;" filled="f" stroked="f">
                  <v:textbox inset="0,0,0,0">
                    <w:txbxContent>
                      <w:p>
                        <w:pPr>
                          <w:spacing w:before="0" w:after="160" w:line="259" w:lineRule="auto"/>
                        </w:pPr>
                        <w:r>
                          <w:rPr>
                            <w:rFonts w:cs="Calibri" w:hAnsi="Calibri" w:eastAsia="Calibri" w:ascii="Calibri"/>
                            <w:sz w:val="22"/>
                          </w:rPr>
                          <w:t xml:space="preserve"> </w:t>
                        </w:r>
                      </w:p>
                    </w:txbxContent>
                  </v:textbox>
                </v:rect>
              </v:group>
            </w:pict>
          </mc:Fallback>
        </mc:AlternateContent>
      </w:r>
    </w:p>
    <w:sectPr w:rsidR="00A0412C">
      <w:pgSz w:w="12240" w:h="15840"/>
      <w:pgMar w:top="720" w:right="1481" w:bottom="28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61D2"/>
    <w:multiLevelType w:val="hybridMultilevel"/>
    <w:tmpl w:val="E2FEC240"/>
    <w:lvl w:ilvl="0" w:tplc="C6E8631A">
      <w:start w:val="6"/>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AF4F6FE">
      <w:start w:val="1"/>
      <w:numFmt w:val="lowerLetter"/>
      <w:lvlText w:val="%2"/>
      <w:lvlJc w:val="left"/>
      <w:pPr>
        <w:ind w:left="12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11C7032">
      <w:start w:val="1"/>
      <w:numFmt w:val="lowerRoman"/>
      <w:lvlText w:val="%3"/>
      <w:lvlJc w:val="left"/>
      <w:pPr>
        <w:ind w:left="19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A949D8A">
      <w:start w:val="1"/>
      <w:numFmt w:val="decimal"/>
      <w:lvlText w:val="%4"/>
      <w:lvlJc w:val="left"/>
      <w:pPr>
        <w:ind w:left="26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0C6E70E">
      <w:start w:val="1"/>
      <w:numFmt w:val="lowerLetter"/>
      <w:lvlText w:val="%5"/>
      <w:lvlJc w:val="left"/>
      <w:pPr>
        <w:ind w:left="33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65EF556">
      <w:start w:val="1"/>
      <w:numFmt w:val="lowerRoman"/>
      <w:lvlText w:val="%6"/>
      <w:lvlJc w:val="left"/>
      <w:pPr>
        <w:ind w:left="40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6E64DDC">
      <w:start w:val="1"/>
      <w:numFmt w:val="decimal"/>
      <w:lvlText w:val="%7"/>
      <w:lvlJc w:val="left"/>
      <w:pPr>
        <w:ind w:left="48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44E79CC">
      <w:start w:val="1"/>
      <w:numFmt w:val="lowerLetter"/>
      <w:lvlText w:val="%8"/>
      <w:lvlJc w:val="left"/>
      <w:pPr>
        <w:ind w:left="55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1EA3AE8">
      <w:start w:val="1"/>
      <w:numFmt w:val="lowerRoman"/>
      <w:lvlText w:val="%9"/>
      <w:lvlJc w:val="left"/>
      <w:pPr>
        <w:ind w:left="62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7294DCD"/>
    <w:multiLevelType w:val="hybridMultilevel"/>
    <w:tmpl w:val="DFDCA14E"/>
    <w:lvl w:ilvl="0" w:tplc="A0127B48">
      <w:start w:val="4"/>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59EA57A">
      <w:start w:val="1"/>
      <w:numFmt w:val="lowerLetter"/>
      <w:lvlText w:val="%2"/>
      <w:lvlJc w:val="left"/>
      <w:pPr>
        <w:ind w:left="11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504F78">
      <w:start w:val="1"/>
      <w:numFmt w:val="lowerRoman"/>
      <w:lvlText w:val="%3"/>
      <w:lvlJc w:val="left"/>
      <w:pPr>
        <w:ind w:left="19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A7CFBBA">
      <w:start w:val="1"/>
      <w:numFmt w:val="decimal"/>
      <w:lvlText w:val="%4"/>
      <w:lvlJc w:val="left"/>
      <w:pPr>
        <w:ind w:left="26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C7A1804">
      <w:start w:val="1"/>
      <w:numFmt w:val="lowerLetter"/>
      <w:lvlText w:val="%5"/>
      <w:lvlJc w:val="left"/>
      <w:pPr>
        <w:ind w:left="33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29C7DA6">
      <w:start w:val="1"/>
      <w:numFmt w:val="lowerRoman"/>
      <w:lvlText w:val="%6"/>
      <w:lvlJc w:val="left"/>
      <w:pPr>
        <w:ind w:left="40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840C498">
      <w:start w:val="1"/>
      <w:numFmt w:val="decimal"/>
      <w:lvlText w:val="%7"/>
      <w:lvlJc w:val="left"/>
      <w:pPr>
        <w:ind w:left="47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9664CA0">
      <w:start w:val="1"/>
      <w:numFmt w:val="lowerLetter"/>
      <w:lvlText w:val="%8"/>
      <w:lvlJc w:val="left"/>
      <w:pPr>
        <w:ind w:left="55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FF6AA84">
      <w:start w:val="1"/>
      <w:numFmt w:val="lowerRoman"/>
      <w:lvlText w:val="%9"/>
      <w:lvlJc w:val="left"/>
      <w:pPr>
        <w:ind w:left="6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2C"/>
    <w:rsid w:val="009C64D1"/>
    <w:rsid w:val="00A0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F9628-612F-4255-96B1-AB6E2A97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0.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Amoeba Sisters: Video REcap</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Amoeba Sisters: Video REcap</dc:title>
  <dc:subject/>
  <dc:creator>Steven Powell</dc:creator>
  <cp:keywords/>
  <cp:lastModifiedBy>KIMBERLY  NAILGALES</cp:lastModifiedBy>
  <cp:revision>2</cp:revision>
  <dcterms:created xsi:type="dcterms:W3CDTF">2021-04-19T15:14:00Z</dcterms:created>
  <dcterms:modified xsi:type="dcterms:W3CDTF">2021-04-19T15:14:00Z</dcterms:modified>
</cp:coreProperties>
</file>